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E9" w:rsidRDefault="00A07DE9" w:rsidP="00A07DE9">
      <w:pPr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p w:rsidR="00A07DE9" w:rsidRPr="005A7707" w:rsidRDefault="00A07DE9" w:rsidP="00A07DE9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แบบฟอร์มขอเปิดสิทธิ์ใช้งบประมาณในกิจกรรมโครงการ</w:t>
      </w:r>
    </w:p>
    <w:p w:rsidR="00A07DE9" w:rsidRDefault="00A07DE9" w:rsidP="00A07DE9">
      <w:pPr>
        <w:rPr>
          <w:rFonts w:ascii="TH SarabunPSK" w:hAnsi="TH SarabunPSK" w:cs="TH SarabunPSK"/>
          <w:sz w:val="28"/>
        </w:rPr>
      </w:pPr>
      <w:r w:rsidRPr="005A7707">
        <w:rPr>
          <w:rFonts w:ascii="TH SarabunPSK" w:hAnsi="TH SarabunPSK" w:cs="TH SarabunPSK"/>
          <w:b/>
          <w:bCs/>
          <w:sz w:val="28"/>
          <w:cs/>
        </w:rPr>
        <w:t>งบประมาณ</w:t>
      </w:r>
      <w:r w:rsidRPr="005A7707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แผ่นดิน </w:t>
      </w:r>
      <w:r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เงินรายได้ </w:t>
      </w:r>
      <w:r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เงินรายได้จากการบริการสินทรัพย์ </w:t>
      </w:r>
      <w:r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บ.กศ.(ภูพาน</w:t>
      </w:r>
      <w:proofErr w:type="spellStart"/>
      <w:r>
        <w:rPr>
          <w:rFonts w:ascii="TH SarabunPSK" w:hAnsi="TH SarabunPSK" w:cs="TH SarabunPSK" w:hint="cs"/>
          <w:sz w:val="28"/>
          <w:cs/>
        </w:rPr>
        <w:t>เพลซ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) 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/>
          <w:sz w:val="28"/>
          <w:szCs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>............................................</w:t>
      </w:r>
    </w:p>
    <w:p w:rsidR="00A07DE9" w:rsidRDefault="00A07DE9" w:rsidP="00A07DE9">
      <w:pPr>
        <w:rPr>
          <w:rFonts w:ascii="TH SarabunPSK" w:hAnsi="TH SarabunPSK" w:cs="TH SarabunPSK"/>
          <w:sz w:val="28"/>
        </w:rPr>
      </w:pPr>
      <w:r w:rsidRPr="005A7707">
        <w:rPr>
          <w:rFonts w:ascii="TH SarabunPSK" w:hAnsi="TH SarabunPSK" w:cs="TH SarabunPSK"/>
          <w:b/>
          <w:bCs/>
          <w:sz w:val="28"/>
          <w:cs/>
        </w:rPr>
        <w:t>รหัสโครงการ</w:t>
      </w:r>
      <w:r w:rsidRPr="005A7707">
        <w:rPr>
          <w:rFonts w:ascii="TH SarabunPSK" w:hAnsi="TH SarabunPSK" w:cs="TH SarabunPSK"/>
          <w:sz w:val="28"/>
          <w:cs/>
        </w:rPr>
        <w:t xml:space="preserve">  </w:t>
      </w:r>
      <w:r w:rsidRPr="00DB7D2C">
        <w:rPr>
          <w:rFonts w:ascii="TH SarabunPSK" w:hAnsi="TH SarabunPSK" w:cs="TH SarabunPSK"/>
          <w:sz w:val="28"/>
          <w:cs/>
        </w:rPr>
        <w:t>65</w:t>
      </w:r>
      <w:r w:rsidRPr="00DB7D2C">
        <w:rPr>
          <w:rFonts w:ascii="TH SarabunPSK" w:hAnsi="TH SarabunPSK" w:cs="TH SarabunPSK"/>
          <w:sz w:val="28"/>
        </w:rPr>
        <w:t>P</w:t>
      </w:r>
      <w:r w:rsidRPr="00DB7D2C">
        <w:rPr>
          <w:rFonts w:ascii="TH SarabunPSK" w:hAnsi="TH SarabunPSK" w:cs="TH SarabunPSK"/>
          <w:sz w:val="28"/>
          <w:cs/>
        </w:rPr>
        <w:t>22206กนผ04</w:t>
      </w:r>
      <w:r w:rsidRPr="00DB7D2C">
        <w:rPr>
          <w:rFonts w:ascii="TH SarabunPSK" w:hAnsi="TH SarabunPSK" w:cs="TH SarabunPSK"/>
          <w:sz w:val="28"/>
        </w:rPr>
        <w:t>W</w:t>
      </w:r>
      <w:r w:rsidRPr="00DB7D2C">
        <w:rPr>
          <w:rFonts w:ascii="TH SarabunPSK" w:hAnsi="TH SarabunPSK" w:cs="TH SarabunPSK"/>
          <w:sz w:val="28"/>
          <w:cs/>
        </w:rPr>
        <w:t>01</w:t>
      </w:r>
      <w:r w:rsidRPr="005A7707">
        <w:rPr>
          <w:rFonts w:ascii="TH SarabunPSK" w:hAnsi="TH SarabunPSK" w:cs="TH SarabunPSK"/>
          <w:sz w:val="28"/>
          <w:cs/>
        </w:rPr>
        <w:br/>
      </w:r>
      <w:r w:rsidRPr="005A7707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5A7707">
        <w:rPr>
          <w:rFonts w:ascii="TH SarabunPSK" w:hAnsi="TH SarabunPSK" w:cs="TH SarabunPSK"/>
          <w:sz w:val="28"/>
          <w:cs/>
        </w:rPr>
        <w:t xml:space="preserve">    </w:t>
      </w:r>
      <w:r w:rsidRPr="00DB7D2C">
        <w:rPr>
          <w:rFonts w:ascii="TH SarabunPSK" w:hAnsi="TH SarabunPSK" w:cs="TH SarabunPSK"/>
          <w:sz w:val="28"/>
          <w:cs/>
        </w:rPr>
        <w:t>โครงการจัดทำแผนการจัดการความรู้ของมหาวิทยาลัยราช</w:t>
      </w:r>
      <w:proofErr w:type="spellStart"/>
      <w:r w:rsidRPr="00DB7D2C">
        <w:rPr>
          <w:rFonts w:ascii="TH SarabunPSK" w:hAnsi="TH SarabunPSK" w:cs="TH SarabunPSK"/>
          <w:sz w:val="28"/>
          <w:cs/>
        </w:rPr>
        <w:t>ภัฏ</w:t>
      </w:r>
      <w:proofErr w:type="spellEnd"/>
      <w:r w:rsidRPr="00DB7D2C">
        <w:rPr>
          <w:rFonts w:ascii="TH SarabunPSK" w:hAnsi="TH SarabunPSK" w:cs="TH SarabunPSK"/>
          <w:sz w:val="28"/>
          <w:cs/>
        </w:rPr>
        <w:t>สกลนค</w:t>
      </w:r>
      <w:r>
        <w:rPr>
          <w:rFonts w:ascii="TH SarabunPSK" w:hAnsi="TH SarabunPSK" w:cs="TH SarabunPSK"/>
          <w:sz w:val="28"/>
          <w:cs/>
        </w:rPr>
        <w:t>ร ประจำปีงบประมาณ พ.ศ. 2565 และ</w:t>
      </w:r>
    </w:p>
    <w:p w:rsidR="00A07DE9" w:rsidRPr="008140DD" w:rsidRDefault="00A07DE9" w:rsidP="00A07DE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62FA0" wp14:editId="2C6DE398">
                <wp:simplePos x="0" y="0"/>
                <wp:positionH relativeFrom="column">
                  <wp:posOffset>2105473</wp:posOffset>
                </wp:positionH>
                <wp:positionV relativeFrom="paragraph">
                  <wp:posOffset>171674</wp:posOffset>
                </wp:positionV>
                <wp:extent cx="206136" cy="116282"/>
                <wp:effectExtent l="0" t="0" r="22860" b="3619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136" cy="1162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BDD75" id="ตัวเชื่อมต่อตรง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8pt,13.5pt" to="182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DB7D2C">
        <w:rPr>
          <w:rFonts w:ascii="TH SarabunPSK" w:hAnsi="TH SarabunPSK" w:cs="TH SarabunPSK"/>
          <w:sz w:val="28"/>
          <w:cs/>
        </w:rPr>
        <w:t>จัดนิทรรศการแสดงผลงานการจัดการความรู้มหาวิทยาลัยราช</w:t>
      </w:r>
      <w:proofErr w:type="spellStart"/>
      <w:r w:rsidRPr="00DB7D2C">
        <w:rPr>
          <w:rFonts w:ascii="TH SarabunPSK" w:hAnsi="TH SarabunPSK" w:cs="TH SarabunPSK"/>
          <w:sz w:val="28"/>
          <w:cs/>
        </w:rPr>
        <w:t>ภัฏ</w:t>
      </w:r>
      <w:proofErr w:type="spellEnd"/>
      <w:r w:rsidRPr="00DB7D2C">
        <w:rPr>
          <w:rFonts w:ascii="TH SarabunPSK" w:hAnsi="TH SarabunPSK" w:cs="TH SarabunPSK"/>
          <w:sz w:val="28"/>
          <w:cs/>
        </w:rPr>
        <w:t>สกลนคร ประจำปีงบประมาณ พ.ศ. 2564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ทุกกิจกรรมในโครงการ (ไม่ต้องระบุกิจกรรม)</w:t>
      </w: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เฉพาะกิจกรรมในโครงการ (ระบุกิจกรรม)</w:t>
      </w:r>
    </w:p>
    <w:p w:rsidR="00A07DE9" w:rsidRPr="00DB7D2C" w:rsidRDefault="00A07DE9" w:rsidP="00A07DE9">
      <w:pPr>
        <w:ind w:left="720"/>
        <w:rPr>
          <w:rFonts w:ascii="TH SarabunPSK" w:hAnsi="TH SarabunPSK" w:cs="TH SarabunPSK"/>
          <w:sz w:val="28"/>
        </w:rPr>
      </w:pPr>
      <w:r w:rsidRPr="008140DD">
        <w:rPr>
          <w:rFonts w:ascii="TH SarabunPSK" w:hAnsi="TH SarabunPSK" w:cs="TH SarabunPSK" w:hint="cs"/>
          <w:b/>
          <w:bCs/>
          <w:sz w:val="28"/>
          <w:cs/>
        </w:rPr>
        <w:t xml:space="preserve">รหัสกิจกรรม </w:t>
      </w:r>
      <w:r w:rsidRPr="008140DD">
        <w:rPr>
          <w:rFonts w:ascii="TH SarabunPSK" w:hAnsi="TH SarabunPSK" w:cs="TH SarabunPSK"/>
          <w:b/>
          <w:bCs/>
          <w:sz w:val="28"/>
          <w:szCs w:val="28"/>
          <w:cs/>
        </w:rPr>
        <w:t>:</w:t>
      </w:r>
      <w:r w:rsidRPr="00DB7D2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B7D2C">
        <w:rPr>
          <w:rFonts w:ascii="TH SarabunPSK" w:hAnsi="TH SarabunPSK" w:cs="TH SarabunPSK"/>
        </w:rPr>
        <w:t>65P22206</w:t>
      </w:r>
      <w:r w:rsidRPr="00DB7D2C">
        <w:rPr>
          <w:rFonts w:ascii="TH SarabunPSK" w:hAnsi="TH SarabunPSK" w:cs="TH SarabunPSK"/>
          <w:cs/>
        </w:rPr>
        <w:t>กนผ</w:t>
      </w:r>
      <w:r w:rsidRPr="00DB7D2C">
        <w:rPr>
          <w:rFonts w:ascii="TH SarabunPSK" w:hAnsi="TH SarabunPSK" w:cs="TH SarabunPSK"/>
        </w:rPr>
        <w:t>04W01P01</w:t>
      </w:r>
    </w:p>
    <w:p w:rsidR="00A07DE9" w:rsidRDefault="00A07DE9" w:rsidP="00A07DE9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ชื่อกิจกรรม</w:t>
      </w:r>
      <w:r w:rsidRPr="005A7707">
        <w:rPr>
          <w:rFonts w:ascii="TH SarabunPSK" w:hAnsi="TH SarabunPSK" w:cs="TH SarabunPSK"/>
          <w:sz w:val="28"/>
          <w:cs/>
        </w:rPr>
        <w:t xml:space="preserve">    </w:t>
      </w:r>
      <w:r w:rsidRPr="00DB7D2C">
        <w:rPr>
          <w:rFonts w:ascii="TH SarabunPSK" w:hAnsi="TH SarabunPSK" w:cs="TH SarabunPSK"/>
          <w:sz w:val="28"/>
          <w:cs/>
        </w:rPr>
        <w:t>กิจกรรมจัดนิทรรศการแสดงผลงานการจัดการความรู้ มหาวิทยาลัยราช</w:t>
      </w:r>
      <w:proofErr w:type="spellStart"/>
      <w:r w:rsidRPr="00DB7D2C">
        <w:rPr>
          <w:rFonts w:ascii="TH SarabunPSK" w:hAnsi="TH SarabunPSK" w:cs="TH SarabunPSK"/>
          <w:sz w:val="28"/>
          <w:cs/>
        </w:rPr>
        <w:t>ภัฏ</w:t>
      </w:r>
      <w:proofErr w:type="spellEnd"/>
      <w:r w:rsidRPr="00DB7D2C">
        <w:rPr>
          <w:rFonts w:ascii="TH SarabunPSK" w:hAnsi="TH SarabunPSK" w:cs="TH SarabunPSK"/>
          <w:sz w:val="28"/>
          <w:cs/>
        </w:rPr>
        <w:t xml:space="preserve">สกลนคร </w:t>
      </w:r>
    </w:p>
    <w:p w:rsidR="00A07DE9" w:rsidRPr="00DB7D2C" w:rsidRDefault="00A07DE9" w:rsidP="00A07DE9">
      <w:pPr>
        <w:ind w:left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1093A" wp14:editId="1E8BA2BB">
                <wp:simplePos x="0" y="0"/>
                <wp:positionH relativeFrom="column">
                  <wp:posOffset>1914499</wp:posOffset>
                </wp:positionH>
                <wp:positionV relativeFrom="paragraph">
                  <wp:posOffset>175069</wp:posOffset>
                </wp:positionV>
                <wp:extent cx="206136" cy="116282"/>
                <wp:effectExtent l="0" t="0" r="22860" b="3619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136" cy="1162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01D11" id="ตัวเชื่อมต่อตรง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13.8pt" to="167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</w:t>
      </w:r>
      <w:r w:rsidRPr="00DB7D2C">
        <w:rPr>
          <w:rFonts w:ascii="TH SarabunPSK" w:hAnsi="TH SarabunPSK" w:cs="TH SarabunPSK"/>
          <w:sz w:val="28"/>
          <w:cs/>
        </w:rPr>
        <w:t>ประจำปีงบประมาณ พ.ศ. 2564</w:t>
      </w:r>
    </w:p>
    <w:p w:rsidR="00A07DE9" w:rsidRDefault="00A07DE9" w:rsidP="00A07DE9">
      <w:pPr>
        <w:ind w:left="720"/>
        <w:rPr>
          <w:rFonts w:ascii="TH SarabunPSK" w:hAnsi="TH SarabunPSK" w:cs="TH SarabunPSK"/>
          <w:sz w:val="28"/>
        </w:rPr>
      </w:pPr>
      <w:r w:rsidRPr="00BD4BBD">
        <w:rPr>
          <w:rFonts w:ascii="TH SarabunPSK" w:hAnsi="TH SarabunPSK" w:cs="TH SarabunPSK" w:hint="cs"/>
          <w:b/>
          <w:bCs/>
          <w:sz w:val="28"/>
          <w:cs/>
        </w:rPr>
        <w:t>หมวด</w:t>
      </w:r>
      <w:r>
        <w:rPr>
          <w:rFonts w:ascii="TH SarabunPSK" w:hAnsi="TH SarabunPSK" w:cs="TH SarabunPSK" w:hint="cs"/>
          <w:b/>
          <w:bCs/>
          <w:sz w:val="28"/>
          <w:cs/>
        </w:rPr>
        <w:t>งบ</w:t>
      </w:r>
      <w:r w:rsidRPr="00BD4BBD">
        <w:rPr>
          <w:rFonts w:ascii="TH SarabunPSK" w:hAnsi="TH SarabunPSK" w:cs="TH SarabunPSK" w:hint="cs"/>
          <w:b/>
          <w:bCs/>
          <w:sz w:val="28"/>
          <w:cs/>
        </w:rPr>
        <w:t>รายจ่าย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งบบุคลากร </w:t>
      </w:r>
      <w:r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งบดำเนินงาน </w:t>
      </w:r>
      <w:r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งบลงทุน </w:t>
      </w:r>
      <w:r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งบอุดหนุน </w:t>
      </w:r>
      <w:r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งบรายจ่ายอื่น </w:t>
      </w:r>
      <w:r>
        <w:rPr>
          <w:rFonts w:ascii="TH SarabunPSK" w:hAnsi="TH SarabunPSK" w:cs="TH SarabunPSK"/>
          <w:sz w:val="28"/>
          <w:cs/>
        </w:rPr>
        <w:br/>
      </w:r>
      <w:r w:rsidRPr="00BD4BBD">
        <w:rPr>
          <w:rFonts w:ascii="TH SarabunPSK" w:hAnsi="TH SarabunPSK" w:cs="TH SarabunPSK" w:hint="cs"/>
          <w:b/>
          <w:bCs/>
          <w:sz w:val="28"/>
          <w:cs/>
        </w:rPr>
        <w:t>รายละเอียดการใช้จ่าย</w:t>
      </w:r>
      <w:r>
        <w:rPr>
          <w:rFonts w:ascii="TH SarabunPSK" w:hAnsi="TH SarabunPSK" w:cs="TH SarabunPSK" w:hint="cs"/>
          <w:sz w:val="28"/>
          <w:cs/>
        </w:rPr>
        <w:t xml:space="preserve">  ค่าใช้สอย</w:t>
      </w:r>
      <w:r w:rsidRPr="005A7707">
        <w:rPr>
          <w:rFonts w:ascii="TH SarabunPSK" w:hAnsi="TH SarabunPSK" w:cs="TH SarabunPSK"/>
          <w:sz w:val="28"/>
          <w:cs/>
        </w:rPr>
        <w:br/>
      </w:r>
      <w:r w:rsidRPr="005A7707">
        <w:rPr>
          <w:rFonts w:ascii="TH SarabunPSK" w:hAnsi="TH SarabunPSK" w:cs="TH SarabunPSK"/>
          <w:b/>
          <w:bCs/>
          <w:sz w:val="28"/>
          <w:cs/>
        </w:rPr>
        <w:t>จำนวนเงิน</w:t>
      </w:r>
      <w:r>
        <w:rPr>
          <w:rFonts w:ascii="TH SarabunPSK" w:hAnsi="TH SarabunPSK" w:cs="TH SarabunPSK" w:hint="cs"/>
          <w:b/>
          <w:bCs/>
          <w:sz w:val="28"/>
          <w:cs/>
        </w:rPr>
        <w:t>ที่ขอใช้</w:t>
      </w:r>
      <w:r>
        <w:rPr>
          <w:rFonts w:ascii="TH SarabunPSK" w:hAnsi="TH SarabunPSK" w:cs="TH SarabunPSK"/>
          <w:sz w:val="28"/>
          <w:szCs w:val="28"/>
          <w:cs/>
        </w:rPr>
        <w:t xml:space="preserve"> ………………………………….. </w:t>
      </w:r>
      <w:r w:rsidRPr="008140DD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A07DE9" w:rsidRPr="008140DD" w:rsidRDefault="00A07DE9" w:rsidP="00A07DE9">
      <w:pPr>
        <w:rPr>
          <w:rFonts w:ascii="TH SarabunPSK" w:hAnsi="TH SarabunPSK" w:cs="TH SarabunPSK"/>
          <w:b/>
          <w:bCs/>
          <w:sz w:val="28"/>
          <w:cs/>
        </w:rPr>
      </w:pPr>
      <w:r w:rsidRPr="005A7707">
        <w:rPr>
          <w:rFonts w:ascii="TH SarabunPSK" w:hAnsi="TH SarabunPSK" w:cs="TH SarabunPSK"/>
          <w:b/>
          <w:bCs/>
          <w:sz w:val="28"/>
          <w:cs/>
        </w:rPr>
        <w:t>ผู้ตัดยอด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166"/>
        <w:gridCol w:w="3468"/>
        <w:gridCol w:w="2013"/>
      </w:tblGrid>
      <w:tr w:rsidR="00A07DE9" w:rsidRPr="005A7707" w:rsidTr="00944FDB">
        <w:tc>
          <w:tcPr>
            <w:tcW w:w="704" w:type="dxa"/>
          </w:tcPr>
          <w:p w:rsidR="00A07DE9" w:rsidRPr="005A7707" w:rsidRDefault="00A07DE9" w:rsidP="00944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770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166" w:type="dxa"/>
          </w:tcPr>
          <w:p w:rsidR="00A07DE9" w:rsidRPr="005A7707" w:rsidRDefault="00A07DE9" w:rsidP="00944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770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3468" w:type="dxa"/>
          </w:tcPr>
          <w:p w:rsidR="00A07DE9" w:rsidRPr="005A7707" w:rsidRDefault="00A07DE9" w:rsidP="00944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770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013" w:type="dxa"/>
          </w:tcPr>
          <w:p w:rsidR="00A07DE9" w:rsidRPr="005A7707" w:rsidRDefault="00A07DE9" w:rsidP="00944F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7707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</w:t>
            </w:r>
          </w:p>
        </w:tc>
      </w:tr>
      <w:tr w:rsidR="00A07DE9" w:rsidRPr="005A7707" w:rsidTr="00944FDB">
        <w:tc>
          <w:tcPr>
            <w:tcW w:w="704" w:type="dxa"/>
          </w:tcPr>
          <w:p w:rsidR="00A07DE9" w:rsidRPr="005A7707" w:rsidRDefault="00A07DE9" w:rsidP="00944F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7707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166" w:type="dxa"/>
          </w:tcPr>
          <w:p w:rsidR="00A07DE9" w:rsidRPr="005A7707" w:rsidRDefault="00A07DE9" w:rsidP="00944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8" w:type="dxa"/>
          </w:tcPr>
          <w:p w:rsidR="00A07DE9" w:rsidRPr="005A7707" w:rsidRDefault="00A07DE9" w:rsidP="00944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dxa"/>
          </w:tcPr>
          <w:p w:rsidR="00A07DE9" w:rsidRPr="005A7707" w:rsidRDefault="00A07DE9" w:rsidP="00944F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DE9" w:rsidRPr="005A7707" w:rsidTr="00944FDB">
        <w:tc>
          <w:tcPr>
            <w:tcW w:w="704" w:type="dxa"/>
          </w:tcPr>
          <w:p w:rsidR="00A07DE9" w:rsidRPr="005A7707" w:rsidRDefault="00A07DE9" w:rsidP="00944F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7707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166" w:type="dxa"/>
          </w:tcPr>
          <w:p w:rsidR="00A07DE9" w:rsidRPr="005A7707" w:rsidRDefault="00A07DE9" w:rsidP="00944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8" w:type="dxa"/>
          </w:tcPr>
          <w:p w:rsidR="00A07DE9" w:rsidRPr="005A7707" w:rsidRDefault="00A07DE9" w:rsidP="00944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dxa"/>
          </w:tcPr>
          <w:p w:rsidR="00A07DE9" w:rsidRPr="005A7707" w:rsidRDefault="00A07DE9" w:rsidP="00944F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DE9" w:rsidRPr="005A7707" w:rsidTr="00944FDB">
        <w:tc>
          <w:tcPr>
            <w:tcW w:w="704" w:type="dxa"/>
          </w:tcPr>
          <w:p w:rsidR="00A07DE9" w:rsidRPr="005A7707" w:rsidRDefault="00A07DE9" w:rsidP="00944F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7707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166" w:type="dxa"/>
          </w:tcPr>
          <w:p w:rsidR="00A07DE9" w:rsidRPr="005A7707" w:rsidRDefault="00A07DE9" w:rsidP="00944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8" w:type="dxa"/>
          </w:tcPr>
          <w:p w:rsidR="00A07DE9" w:rsidRPr="005A7707" w:rsidRDefault="00A07DE9" w:rsidP="00944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dxa"/>
          </w:tcPr>
          <w:p w:rsidR="00A07DE9" w:rsidRPr="005A7707" w:rsidRDefault="00A07DE9" w:rsidP="00944FD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7DE9" w:rsidRPr="005A7707" w:rsidRDefault="00A07DE9" w:rsidP="00A07DE9">
      <w:pPr>
        <w:rPr>
          <w:rFonts w:ascii="TH SarabunPSK" w:hAnsi="TH SarabunPSK" w:cs="TH SarabunPSK"/>
          <w:b/>
          <w:bCs/>
          <w:sz w:val="28"/>
          <w:cs/>
        </w:rPr>
      </w:pPr>
      <w:r w:rsidRPr="005A7707">
        <w:rPr>
          <w:rFonts w:ascii="TH SarabunPSK" w:hAnsi="TH SarabunPSK" w:cs="TH SarabunPSK"/>
          <w:b/>
          <w:bCs/>
          <w:sz w:val="28"/>
          <w:cs/>
        </w:rPr>
        <w:br/>
        <w:t>ผู้กรอกข้อมูล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090"/>
        <w:gridCol w:w="3544"/>
        <w:gridCol w:w="2013"/>
      </w:tblGrid>
      <w:tr w:rsidR="00A07DE9" w:rsidRPr="005A7707" w:rsidTr="00944FDB">
        <w:tc>
          <w:tcPr>
            <w:tcW w:w="704" w:type="dxa"/>
          </w:tcPr>
          <w:p w:rsidR="00A07DE9" w:rsidRPr="005A7707" w:rsidRDefault="00A07DE9" w:rsidP="00944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770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090" w:type="dxa"/>
          </w:tcPr>
          <w:p w:rsidR="00A07DE9" w:rsidRPr="005A7707" w:rsidRDefault="00A07DE9" w:rsidP="00944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770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3544" w:type="dxa"/>
          </w:tcPr>
          <w:p w:rsidR="00A07DE9" w:rsidRPr="005A7707" w:rsidRDefault="00A07DE9" w:rsidP="00944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770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013" w:type="dxa"/>
          </w:tcPr>
          <w:p w:rsidR="00A07DE9" w:rsidRPr="005A7707" w:rsidRDefault="00A07DE9" w:rsidP="00944F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7707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</w:t>
            </w:r>
          </w:p>
        </w:tc>
      </w:tr>
      <w:tr w:rsidR="00A07DE9" w:rsidRPr="005A7707" w:rsidTr="00944FDB">
        <w:tc>
          <w:tcPr>
            <w:tcW w:w="704" w:type="dxa"/>
          </w:tcPr>
          <w:p w:rsidR="00A07DE9" w:rsidRPr="005A7707" w:rsidRDefault="00A07DE9" w:rsidP="00944F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7707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090" w:type="dxa"/>
          </w:tcPr>
          <w:p w:rsidR="00A07DE9" w:rsidRPr="005A7707" w:rsidRDefault="00A07DE9" w:rsidP="00944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A07DE9" w:rsidRPr="005A7707" w:rsidRDefault="00A07DE9" w:rsidP="00944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dxa"/>
          </w:tcPr>
          <w:p w:rsidR="00A07DE9" w:rsidRPr="005A7707" w:rsidRDefault="00A07DE9" w:rsidP="00944F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DE9" w:rsidRPr="005A7707" w:rsidTr="00944FDB">
        <w:tc>
          <w:tcPr>
            <w:tcW w:w="704" w:type="dxa"/>
          </w:tcPr>
          <w:p w:rsidR="00A07DE9" w:rsidRPr="005A7707" w:rsidRDefault="00A07DE9" w:rsidP="00944F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7707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090" w:type="dxa"/>
          </w:tcPr>
          <w:p w:rsidR="00A07DE9" w:rsidRPr="005A7707" w:rsidRDefault="00A07DE9" w:rsidP="00944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A07DE9" w:rsidRPr="005A7707" w:rsidRDefault="00A07DE9" w:rsidP="00944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dxa"/>
          </w:tcPr>
          <w:p w:rsidR="00A07DE9" w:rsidRPr="005A7707" w:rsidRDefault="00A07DE9" w:rsidP="00944F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DE9" w:rsidRPr="005A7707" w:rsidTr="00944FDB">
        <w:tc>
          <w:tcPr>
            <w:tcW w:w="704" w:type="dxa"/>
          </w:tcPr>
          <w:p w:rsidR="00A07DE9" w:rsidRPr="005A7707" w:rsidRDefault="00A07DE9" w:rsidP="00944F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7707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090" w:type="dxa"/>
          </w:tcPr>
          <w:p w:rsidR="00A07DE9" w:rsidRPr="005A7707" w:rsidRDefault="00A07DE9" w:rsidP="00944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A07DE9" w:rsidRPr="005A7707" w:rsidRDefault="00A07DE9" w:rsidP="00944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dxa"/>
          </w:tcPr>
          <w:p w:rsidR="00A07DE9" w:rsidRPr="005A7707" w:rsidRDefault="00A07DE9" w:rsidP="00944F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DE9" w:rsidRPr="005A7707" w:rsidTr="00944FDB">
        <w:tc>
          <w:tcPr>
            <w:tcW w:w="704" w:type="dxa"/>
          </w:tcPr>
          <w:p w:rsidR="00A07DE9" w:rsidRPr="005A7707" w:rsidRDefault="00A07DE9" w:rsidP="00944F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7707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090" w:type="dxa"/>
          </w:tcPr>
          <w:p w:rsidR="00A07DE9" w:rsidRPr="005A7707" w:rsidRDefault="00A07DE9" w:rsidP="00944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A07DE9" w:rsidRPr="005A7707" w:rsidRDefault="00A07DE9" w:rsidP="00944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dxa"/>
          </w:tcPr>
          <w:p w:rsidR="00A07DE9" w:rsidRPr="005A7707" w:rsidRDefault="00A07DE9" w:rsidP="00944FD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7DE9" w:rsidRDefault="00A07DE9" w:rsidP="00A07DE9">
      <w:pPr>
        <w:jc w:val="center"/>
        <w:rPr>
          <w:rFonts w:ascii="TH SarabunPSK" w:hAnsi="TH SarabunPSK" w:cs="TH SarabunPSK"/>
          <w:sz w:val="28"/>
        </w:rPr>
      </w:pPr>
      <w:r w:rsidRPr="005A7707">
        <w:rPr>
          <w:rFonts w:ascii="TH SarabunPSK" w:hAnsi="TH SarabunPSK" w:cs="TH SarabunPSK"/>
          <w:b/>
          <w:bCs/>
          <w:sz w:val="28"/>
          <w:cs/>
        </w:rPr>
        <w:br/>
      </w:r>
    </w:p>
    <w:p w:rsidR="00A07DE9" w:rsidRDefault="00A07DE9" w:rsidP="00A07DE9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ผู้บังคับบัญชา</w:t>
      </w:r>
      <w:r w:rsidRPr="005A7707">
        <w:rPr>
          <w:rFonts w:ascii="TH SarabunPSK" w:hAnsi="TH SarabunPSK" w:cs="TH SarabunPSK"/>
          <w:sz w:val="28"/>
          <w:cs/>
        </w:rPr>
        <w:br/>
      </w:r>
    </w:p>
    <w:p w:rsidR="00A07DE9" w:rsidRPr="005A7707" w:rsidRDefault="00A07DE9" w:rsidP="00A07DE9">
      <w:pPr>
        <w:jc w:val="center"/>
        <w:rPr>
          <w:rFonts w:ascii="TH SarabunPSK" w:hAnsi="TH SarabunPSK" w:cs="TH SarabunPSK"/>
          <w:sz w:val="28"/>
          <w:cs/>
        </w:rPr>
      </w:pPr>
      <w:r w:rsidRPr="005A7707">
        <w:rPr>
          <w:rFonts w:ascii="TH SarabunPSK" w:hAnsi="TH SarabunPSK" w:cs="TH SarabunPSK"/>
          <w:sz w:val="28"/>
          <w:cs/>
        </w:rPr>
        <w:t>ชื่อ – สกุล ......................................................</w:t>
      </w:r>
      <w:r w:rsidRPr="005A7707">
        <w:rPr>
          <w:rFonts w:ascii="TH SarabunPSK" w:hAnsi="TH SarabunPSK" w:cs="TH SarabunPSK"/>
          <w:sz w:val="28"/>
          <w:cs/>
        </w:rPr>
        <w:br/>
        <w:t>ตำแหน่ง   ......................................................</w:t>
      </w:r>
      <w:r w:rsidRPr="005A7707">
        <w:rPr>
          <w:rFonts w:ascii="TH SarabunPSK" w:hAnsi="TH SarabunPSK" w:cs="TH SarabunPSK"/>
          <w:sz w:val="28"/>
          <w:cs/>
        </w:rPr>
        <w:br/>
        <w:t>วันที่ ........ เดือน ........................ พ.ศ. ...........</w:t>
      </w:r>
    </w:p>
    <w:p w:rsidR="00A07DE9" w:rsidRPr="00C12813" w:rsidRDefault="00A07DE9" w:rsidP="00A07DE9">
      <w:pPr>
        <w:pStyle w:val="a3"/>
        <w:kinsoku w:val="0"/>
        <w:overflowPunct w:val="0"/>
        <w:ind w:left="134" w:right="27"/>
        <w:jc w:val="thaiDistribute"/>
        <w:rPr>
          <w:rFonts w:ascii="TH SarabunIT๙" w:hAnsi="TH SarabunIT๙" w:cs="TH SarabunIT๙"/>
        </w:rPr>
      </w:pPr>
    </w:p>
    <w:p w:rsidR="00F45372" w:rsidRDefault="00F45372"/>
    <w:sectPr w:rsidR="00F45372" w:rsidSect="00A07DE9">
      <w:headerReference w:type="default" r:id="rId6"/>
      <w:pgSz w:w="11905" w:h="16840"/>
      <w:pgMar w:top="1418" w:right="1060" w:bottom="851" w:left="1320" w:header="720" w:footer="720" w:gutter="0"/>
      <w:cols w:space="720" w:equalWidth="0">
        <w:col w:w="9525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69" w:rsidRDefault="00802069" w:rsidP="00A07DE9">
      <w:r>
        <w:separator/>
      </w:r>
    </w:p>
  </w:endnote>
  <w:endnote w:type="continuationSeparator" w:id="0">
    <w:p w:rsidR="00802069" w:rsidRDefault="00802069" w:rsidP="00A0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69" w:rsidRDefault="00802069" w:rsidP="00A07DE9">
      <w:r>
        <w:separator/>
      </w:r>
    </w:p>
  </w:footnote>
  <w:footnote w:type="continuationSeparator" w:id="0">
    <w:p w:rsidR="00802069" w:rsidRDefault="00802069" w:rsidP="00A0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9768419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  <w:lang w:val="en-US"/>
      </w:rPr>
    </w:sdtEndPr>
    <w:sdtContent>
      <w:p w:rsidR="00640EA0" w:rsidRPr="002B1657" w:rsidRDefault="00802069" w:rsidP="002B1657">
        <w:pPr>
          <w:pStyle w:val="a5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2B1657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2B165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B1657">
          <w:rPr>
            <w:rFonts w:ascii="TH SarabunPSK" w:hAnsi="TH SarabunPSK" w:cs="TH SarabunPSK"/>
            <w:sz w:val="32"/>
            <w:szCs w:val="32"/>
          </w:rPr>
          <w:instrText>PAGE    \</w:instrText>
        </w:r>
        <w:r w:rsidRPr="002B165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B165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2B165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07DE9" w:rsidRPr="00A07DE9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1</w:t>
        </w:r>
        <w:r w:rsidRPr="002B1657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E9"/>
    <w:rsid w:val="00802069"/>
    <w:rsid w:val="00A07DE9"/>
    <w:rsid w:val="00F4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F5539-99BF-456E-96B4-BBFA080F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7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7DE9"/>
    <w:rPr>
      <w:rFonts w:ascii="TH SarabunPSK" w:hAnsi="TH SarabunPSK" w:cs="TH SarabunPSK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A07DE9"/>
    <w:rPr>
      <w:rFonts w:ascii="TH SarabunPSK" w:eastAsiaTheme="minorEastAsia" w:hAnsi="TH SarabunPSK" w:cs="TH SarabunPSK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07DE9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A07DE9"/>
    <w:rPr>
      <w:rFonts w:ascii="Times New Roman" w:eastAsiaTheme="minorEastAsia" w:hAnsi="Times New Roman" w:cs="Angsana New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A07DE9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A07DE9"/>
    <w:rPr>
      <w:rFonts w:ascii="Times New Roman" w:eastAsiaTheme="minorEastAsia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2021-12-14T08:04:00Z</dcterms:created>
  <dcterms:modified xsi:type="dcterms:W3CDTF">2021-12-14T08:06:00Z</dcterms:modified>
</cp:coreProperties>
</file>